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CAD0BE4" w:rsidR="00397CD9" w:rsidRPr="00DA74EF" w:rsidRDefault="001F613A" w:rsidP="00397CD9">
      <w:pPr>
        <w:spacing w:before="60" w:after="60" w:line="240" w:lineRule="auto"/>
        <w:jc w:val="right"/>
        <w:rPr>
          <w:rFonts w:ascii="Arial" w:eastAsia="Times New Roman" w:hAnsi="Arial" w:cs="Arial"/>
          <w:color w:val="000000" w:themeColor="text1"/>
          <w:sz w:val="20"/>
          <w:szCs w:val="20"/>
        </w:rPr>
      </w:pPr>
      <w:r w:rsidRPr="00DA74EF">
        <w:rPr>
          <w:rFonts w:ascii="Arial" w:eastAsia="Times New Roman" w:hAnsi="Arial" w:cs="Arial"/>
          <w:color w:val="000000" w:themeColor="text1"/>
          <w:sz w:val="20"/>
          <w:szCs w:val="20"/>
        </w:rPr>
        <w:t xml:space="preserve">SPS </w:t>
      </w:r>
      <w:r w:rsidR="00DA74EF" w:rsidRPr="00DA74EF">
        <w:rPr>
          <w:rFonts w:ascii="Arial" w:eastAsia="Times New Roman" w:hAnsi="Arial" w:cs="Arial"/>
          <w:color w:val="000000" w:themeColor="text1"/>
          <w:sz w:val="20"/>
          <w:szCs w:val="20"/>
        </w:rPr>
        <w:t>7</w:t>
      </w:r>
      <w:r w:rsidRPr="00DA74EF">
        <w:rPr>
          <w:rFonts w:ascii="Arial" w:eastAsia="Times New Roman" w:hAnsi="Arial" w:cs="Arial"/>
          <w:color w:val="000000" w:themeColor="text1"/>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75E5561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0039431B">
        <w:rPr>
          <w:rFonts w:ascii="Arial" w:eastAsia="Times New Roman" w:hAnsi="Arial" w:cs="Arial"/>
          <w:i/>
          <w:sz w:val="20"/>
          <w:szCs w:val="20"/>
        </w:rPr>
        <w:t xml:space="preserve"> dėl atitinkamos pirkimo objekto dalies, kuriai teikiamas pasiūlymas</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A4CB32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39431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39431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39431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39431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3D2F723D" w:rsidR="00397CD9" w:rsidRPr="00397CD9" w:rsidRDefault="00397CD9" w:rsidP="00322186">
            <w:pPr>
              <w:jc w:val="both"/>
              <w:rPr>
                <w:rFonts w:ascii="Arial" w:hAnsi="Arial" w:cs="Arial"/>
                <w:color w:val="FF0000"/>
              </w:rPr>
            </w:pPr>
            <w:r w:rsidRPr="00513F19">
              <w:rPr>
                <w:rFonts w:ascii="Arial" w:hAnsi="Arial" w:cs="Arial"/>
                <w:color w:val="000000" w:themeColor="text1"/>
              </w:rPr>
              <w:t xml:space="preserve">Tiekėjo siūlomų </w:t>
            </w:r>
            <w:r w:rsidR="00331844">
              <w:rPr>
                <w:rFonts w:ascii="Arial" w:hAnsi="Arial" w:cs="Arial"/>
                <w:color w:val="000000" w:themeColor="text1"/>
              </w:rPr>
              <w:t>Prekių/</w:t>
            </w:r>
            <w:r w:rsidR="000C67E2" w:rsidRPr="00513F19">
              <w:rPr>
                <w:rFonts w:ascii="Arial" w:hAnsi="Arial" w:cs="Arial"/>
                <w:color w:val="000000" w:themeColor="text1"/>
              </w:rPr>
              <w:t>Paslaugų</w:t>
            </w:r>
            <w:r w:rsidRPr="00513F19">
              <w:rPr>
                <w:rFonts w:ascii="Arial" w:hAnsi="Arial" w:cs="Arial"/>
                <w:color w:val="000000" w:themeColor="text1"/>
              </w:rPr>
              <w:t xml:space="preserve"> aprašymai bei sertifikatai</w:t>
            </w:r>
            <w:r w:rsidR="000C67E2" w:rsidRPr="00513F19">
              <w:rPr>
                <w:rFonts w:ascii="Arial" w:hAnsi="Arial" w:cs="Arial"/>
                <w:color w:val="000000" w:themeColor="text1"/>
              </w:rPr>
              <w:t xml:space="preserve"> </w:t>
            </w:r>
            <w:r w:rsidRPr="00513F19">
              <w:rPr>
                <w:rFonts w:ascii="Arial" w:hAnsi="Arial" w:cs="Arial"/>
                <w:color w:val="000000" w:themeColor="text1"/>
              </w:rPr>
              <w:t xml:space="preserve"> </w:t>
            </w:r>
            <w:r w:rsidRPr="00331844">
              <w:rPr>
                <w:rFonts w:ascii="Arial" w:hAnsi="Arial" w:cs="Arial"/>
                <w:i/>
                <w:iCs/>
                <w:color w:val="000000" w:themeColor="text1"/>
              </w:rPr>
              <w:t>[jei teikiama pirkime]</w:t>
            </w:r>
          </w:p>
        </w:tc>
        <w:tc>
          <w:tcPr>
            <w:tcW w:w="1739" w:type="dxa"/>
            <w:vAlign w:val="center"/>
          </w:tcPr>
          <w:p w14:paraId="0EF22FB7" w14:textId="77777777" w:rsidR="00397CD9" w:rsidRPr="00397CD9" w:rsidRDefault="0039431B"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39431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39431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2A273B" w:rsidRDefault="002A273B"/>
    <w:sectPr w:rsidR="002A273B"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7392A" w14:textId="77777777" w:rsidR="00702CAE" w:rsidRDefault="00702CAE" w:rsidP="00397CD9">
      <w:pPr>
        <w:spacing w:after="0" w:line="240" w:lineRule="auto"/>
      </w:pPr>
      <w:r>
        <w:separator/>
      </w:r>
    </w:p>
  </w:endnote>
  <w:endnote w:type="continuationSeparator" w:id="0">
    <w:p w14:paraId="255070FC"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25CA81CB" w:rsidR="002A273B" w:rsidRDefault="00C077DF">
    <w:pPr>
      <w:pStyle w:val="Footer"/>
    </w:pPr>
    <w:r>
      <w:rPr>
        <w:noProof/>
      </w:rPr>
      <mc:AlternateContent>
        <mc:Choice Requires="wps">
          <w:drawing>
            <wp:anchor distT="0" distB="0" distL="0" distR="0" simplePos="0" relativeHeight="251658243" behindDoc="0" locked="0" layoutInCell="1" allowOverlap="1" wp14:anchorId="64E20510" wp14:editId="2ED60388">
              <wp:simplePos x="635" y="635"/>
              <wp:positionH relativeFrom="page">
                <wp:align>right</wp:align>
              </wp:positionH>
              <wp:positionV relativeFrom="page">
                <wp:align>bottom</wp:align>
              </wp:positionV>
              <wp:extent cx="6120130" cy="525145"/>
              <wp:effectExtent l="0" t="0" r="0" b="0"/>
              <wp:wrapNone/>
              <wp:docPr id="459313503" name="Text Box 5"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525145"/>
                      </a:xfrm>
                      <a:prstGeom prst="rect">
                        <a:avLst/>
                      </a:prstGeom>
                      <a:noFill/>
                      <a:ln>
                        <a:noFill/>
                      </a:ln>
                    </wps:spPr>
                    <wps:txbx>
                      <w:txbxContent>
                        <w:p w14:paraId="6FCBA8A3" w14:textId="73116DC6" w:rsidR="00C077DF" w:rsidRPr="00C077DF" w:rsidRDefault="00C077DF" w:rsidP="00C077DF">
                          <w:pPr>
                            <w:spacing w:after="0"/>
                            <w:rPr>
                              <w:rFonts w:ascii="Aptos" w:eastAsia="Aptos" w:hAnsi="Aptos" w:cs="Aptos"/>
                              <w:noProof/>
                              <w:color w:val="000000"/>
                              <w:sz w:val="20"/>
                              <w:szCs w:val="20"/>
                            </w:rPr>
                          </w:pPr>
                          <w:r w:rsidRPr="00C077DF">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4E20510" id="_x0000_t202" coordsize="21600,21600" o:spt="202" path="m,l,21600r21600,l21600,xe">
              <v:stroke joinstyle="miter"/>
              <v:path gradientshapeok="t" o:connecttype="rect"/>
            </v:shapetype>
            <v:shape id="Text Box 5" o:spid="_x0000_s1028" type="#_x0000_t202" alt="Informacija yra vidinio naudojimo, ją draudžiama viešinti arba perduoti tretiesiems asmenims be AB „Amber Grid“ leidimo." style="position:absolute;margin-left:430.7pt;margin-top:0;width:481.9pt;height:41.35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" filled="f" stroked="f">
              <v:fill o:detectmouseclick="t"/>
              <v:textbox style="mso-fit-shape-to-text:t" inset="0,0,20pt,15pt">
                <w:txbxContent>
                  <w:p w14:paraId="6FCBA8A3" w14:textId="73116DC6" w:rsidR="00C077DF" w:rsidRPr="00C077DF" w:rsidRDefault="00C077DF" w:rsidP="00C077DF">
                    <w:pPr>
                      <w:spacing w:after="0"/>
                      <w:rPr>
                        <w:rFonts w:ascii="Aptos" w:eastAsia="Aptos" w:hAnsi="Aptos" w:cs="Aptos"/>
                        <w:noProof/>
                        <w:color w:val="000000"/>
                        <w:sz w:val="20"/>
                        <w:szCs w:val="20"/>
                      </w:rPr>
                    </w:pPr>
                    <w:r w:rsidRPr="00C077DF">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67275832" w:rsidR="002A273B" w:rsidRDefault="00C077DF">
    <w:pPr>
      <w:pStyle w:val="Footer"/>
      <w:jc w:val="center"/>
    </w:pPr>
    <w:r>
      <w:rPr>
        <w:noProof/>
      </w:rPr>
      <mc:AlternateContent>
        <mc:Choice Requires="wps">
          <w:drawing>
            <wp:anchor distT="0" distB="0" distL="0" distR="0" simplePos="0" relativeHeight="251658244" behindDoc="0" locked="0" layoutInCell="1" allowOverlap="1" wp14:anchorId="6B6F692D" wp14:editId="71F2ABE7">
              <wp:simplePos x="1077362" y="9931651"/>
              <wp:positionH relativeFrom="page">
                <wp:align>right</wp:align>
              </wp:positionH>
              <wp:positionV relativeFrom="page">
                <wp:align>bottom</wp:align>
              </wp:positionV>
              <wp:extent cx="6120130" cy="525145"/>
              <wp:effectExtent l="0" t="0" r="0" b="0"/>
              <wp:wrapNone/>
              <wp:docPr id="763680332" name="Text Box 6"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525145"/>
                      </a:xfrm>
                      <a:prstGeom prst="rect">
                        <a:avLst/>
                      </a:prstGeom>
                      <a:noFill/>
                      <a:ln>
                        <a:noFill/>
                      </a:ln>
                    </wps:spPr>
                    <wps:txbx>
                      <w:txbxContent>
                        <w:p w14:paraId="36DC977E" w14:textId="6FA87D03" w:rsidR="00C077DF" w:rsidRPr="00C077DF" w:rsidRDefault="00C077DF" w:rsidP="00C077DF">
                          <w:pPr>
                            <w:spacing w:after="0"/>
                            <w:rPr>
                              <w:rFonts w:ascii="Aptos" w:eastAsia="Aptos" w:hAnsi="Aptos" w:cs="Aptos"/>
                              <w:noProof/>
                              <w:color w:val="000000"/>
                              <w:sz w:val="20"/>
                              <w:szCs w:val="20"/>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B6F692D" id="_x0000_t202" coordsize="21600,21600" o:spt="202" path="m,l,21600r21600,l21600,xe">
              <v:stroke joinstyle="miter"/>
              <v:path gradientshapeok="t" o:connecttype="rect"/>
            </v:shapetype>
            <v:shape id="Text Box 6" o:spid="_x0000_s1029" type="#_x0000_t202" alt="Informacija yra vidinio naudojimo, ją draudžiama viešinti arba perduoti tretiesiems asmenims be AB „Amber Grid“ leidimo." style="position:absolute;left:0;text-align:left;margin-left:430.7pt;margin-top:0;width:481.9pt;height:41.35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" filled="f" stroked="f">
              <v:fill o:detectmouseclick="t"/>
              <v:textbox style="mso-fit-shape-to-text:t" inset="0,0,20pt,15pt">
                <w:txbxContent>
                  <w:p w14:paraId="36DC977E" w14:textId="6FA87D03" w:rsidR="00C077DF" w:rsidRPr="00C077DF" w:rsidRDefault="00C077DF" w:rsidP="00C077DF">
                    <w:pPr>
                      <w:spacing w:after="0"/>
                      <w:rPr>
                        <w:rFonts w:ascii="Aptos" w:eastAsia="Aptos" w:hAnsi="Aptos" w:cs="Aptos"/>
                        <w:noProof/>
                        <w:color w:val="000000"/>
                        <w:sz w:val="20"/>
                        <w:szCs w:val="20"/>
                      </w:rPr>
                    </w:pPr>
                  </w:p>
                </w:txbxContent>
              </v:textbox>
              <w10:wrap anchorx="page" anchory="page"/>
            </v:shape>
          </w:pict>
        </mc:Fallback>
      </mc:AlternateContent>
    </w:r>
  </w:p>
  <w:p w14:paraId="66E31F76" w14:textId="77777777" w:rsidR="002A273B" w:rsidRPr="00EE1CE0" w:rsidRDefault="002A273B"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330AB5B5" w:rsidR="002A273B" w:rsidRDefault="00C077DF">
    <w:pPr>
      <w:pStyle w:val="Footer"/>
    </w:pPr>
    <w:r>
      <w:rPr>
        <w:noProof/>
      </w:rPr>
      <mc:AlternateContent>
        <mc:Choice Requires="wps">
          <w:drawing>
            <wp:anchor distT="0" distB="0" distL="0" distR="0" simplePos="0" relativeHeight="251658242" behindDoc="0" locked="0" layoutInCell="1" allowOverlap="1" wp14:anchorId="3CE9B679" wp14:editId="50F655B0">
              <wp:simplePos x="1077362" y="10067453"/>
              <wp:positionH relativeFrom="page">
                <wp:align>right</wp:align>
              </wp:positionH>
              <wp:positionV relativeFrom="page">
                <wp:align>bottom</wp:align>
              </wp:positionV>
              <wp:extent cx="6120130" cy="525145"/>
              <wp:effectExtent l="0" t="0" r="0" b="0"/>
              <wp:wrapNone/>
              <wp:docPr id="1419233502" name="Text Box 4"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525145"/>
                      </a:xfrm>
                      <a:prstGeom prst="rect">
                        <a:avLst/>
                      </a:prstGeom>
                      <a:noFill/>
                      <a:ln>
                        <a:noFill/>
                      </a:ln>
                    </wps:spPr>
                    <wps:txbx>
                      <w:txbxContent>
                        <w:p w14:paraId="56676591" w14:textId="0D9343F4" w:rsidR="00C077DF" w:rsidRPr="00C077DF" w:rsidRDefault="00C077DF" w:rsidP="00C077DF">
                          <w:pPr>
                            <w:spacing w:after="0"/>
                            <w:rPr>
                              <w:rFonts w:ascii="Aptos" w:eastAsia="Aptos" w:hAnsi="Aptos" w:cs="Aptos"/>
                              <w:noProof/>
                              <w:color w:val="000000"/>
                              <w:sz w:val="20"/>
                              <w:szCs w:val="20"/>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CE9B679" id="_x0000_t202" coordsize="21600,21600" o:spt="202" path="m,l,21600r21600,l21600,xe">
              <v:stroke joinstyle="miter"/>
              <v:path gradientshapeok="t" o:connecttype="rect"/>
            </v:shapetype>
            <v:shape id="Text Box 4" o:spid="_x0000_s1030" type="#_x0000_t202" alt="Informacija yra vidinio naudojimo, ją draudžiama viešinti arba perduoti tretiesiems asmenims be AB „Amber Grid“ leidimo." style="position:absolute;margin-left:430.7pt;margin-top:0;width:481.9pt;height:41.3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" filled="f" stroked="f">
              <v:textbox style="mso-fit-shape-to-text:t" inset="0,0,20pt,15pt">
                <w:txbxContent>
                  <w:p w14:paraId="56676591" w14:textId="0D9343F4" w:rsidR="00C077DF" w:rsidRPr="00C077DF" w:rsidRDefault="00C077DF" w:rsidP="00C077DF">
                    <w:pPr>
                      <w:spacing w:after="0"/>
                      <w:rPr>
                        <w:rFonts w:ascii="Aptos" w:eastAsia="Aptos" w:hAnsi="Aptos" w:cs="Aptos"/>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39208" w14:textId="77777777" w:rsidR="00702CAE" w:rsidRDefault="00702CAE" w:rsidP="00397CD9">
      <w:pPr>
        <w:spacing w:after="0" w:line="240" w:lineRule="auto"/>
      </w:pPr>
      <w:r>
        <w:separator/>
      </w:r>
    </w:p>
  </w:footnote>
  <w:footnote w:type="continuationSeparator" w:id="0">
    <w:p w14:paraId="59BC8F4D"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61CE9DC7" w:rsidR="002A273B" w:rsidRDefault="00C077DF">
    <w:pPr>
      <w:pStyle w:val="Header"/>
    </w:pPr>
    <w:r>
      <w:rPr>
        <w:noProof/>
      </w:rPr>
      <mc:AlternateContent>
        <mc:Choice Requires="wps">
          <w:drawing>
            <wp:anchor distT="0" distB="0" distL="0" distR="0" simplePos="0" relativeHeight="251658240" behindDoc="0" locked="0" layoutInCell="1" allowOverlap="1" wp14:anchorId="4E87CF82" wp14:editId="24063DF2">
              <wp:simplePos x="635" y="635"/>
              <wp:positionH relativeFrom="page">
                <wp:align>right</wp:align>
              </wp:positionH>
              <wp:positionV relativeFrom="page">
                <wp:align>top</wp:align>
              </wp:positionV>
              <wp:extent cx="2221230" cy="357505"/>
              <wp:effectExtent l="0" t="0" r="0" b="4445"/>
              <wp:wrapNone/>
              <wp:docPr id="207787314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04A9CA3" w14:textId="5967FF57" w:rsidR="00C077DF" w:rsidRPr="00C077DF" w:rsidRDefault="00C077DF" w:rsidP="00C077DF">
                          <w:pPr>
                            <w:spacing w:after="0"/>
                            <w:rPr>
                              <w:rFonts w:ascii="Aptos" w:eastAsia="Aptos" w:hAnsi="Aptos" w:cs="Aptos"/>
                              <w:noProof/>
                              <w:color w:val="000000"/>
                              <w:sz w:val="20"/>
                              <w:szCs w:val="20"/>
                            </w:rPr>
                          </w:pPr>
                          <w:r w:rsidRPr="00C077D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87CF82"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504A9CA3" w14:textId="5967FF57" w:rsidR="00C077DF" w:rsidRPr="00C077DF" w:rsidRDefault="00C077DF" w:rsidP="00C077DF">
                    <w:pPr>
                      <w:spacing w:after="0"/>
                      <w:rPr>
                        <w:rFonts w:ascii="Aptos" w:eastAsia="Aptos" w:hAnsi="Aptos" w:cs="Aptos"/>
                        <w:noProof/>
                        <w:color w:val="000000"/>
                        <w:sz w:val="20"/>
                        <w:szCs w:val="20"/>
                      </w:rPr>
                    </w:pPr>
                    <w:r w:rsidRPr="00C077D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2ADFA713" w:rsidR="002A273B" w:rsidRDefault="00C077DF">
    <w:pPr>
      <w:pStyle w:val="Header"/>
    </w:pPr>
    <w:r>
      <w:rPr>
        <w:noProof/>
      </w:rPr>
      <mc:AlternateContent>
        <mc:Choice Requires="wps">
          <w:drawing>
            <wp:anchor distT="0" distB="0" distL="0" distR="0" simplePos="0" relativeHeight="251658241" behindDoc="0" locked="0" layoutInCell="1" allowOverlap="1" wp14:anchorId="6119507A" wp14:editId="3BC2EADD">
              <wp:simplePos x="1077362" y="108642"/>
              <wp:positionH relativeFrom="page">
                <wp:align>right</wp:align>
              </wp:positionH>
              <wp:positionV relativeFrom="page">
                <wp:align>top</wp:align>
              </wp:positionV>
              <wp:extent cx="2221230" cy="357505"/>
              <wp:effectExtent l="0" t="0" r="0" b="4445"/>
              <wp:wrapNone/>
              <wp:docPr id="205039396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0BF0C6B" w14:textId="5F49CC35" w:rsidR="00C077DF" w:rsidRPr="00C077DF" w:rsidRDefault="00C077DF" w:rsidP="00C077DF">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119507A"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fill o:detectmouseclick="t"/>
              <v:textbox style="mso-fit-shape-to-text:t" inset="0,15pt,20pt,0">
                <w:txbxContent>
                  <w:p w14:paraId="70BF0C6B" w14:textId="5F49CC35" w:rsidR="00C077DF" w:rsidRPr="00C077DF" w:rsidRDefault="00C077DF" w:rsidP="00C077DF">
                    <w:pPr>
                      <w:spacing w:after="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A273B" w:rsidRDefault="002A273B" w:rsidP="00C62367">
    <w:pPr>
      <w:pStyle w:val="Header"/>
      <w:jc w:val="center"/>
    </w:pPr>
  </w:p>
  <w:p w14:paraId="7D4873CD" w14:textId="5659C09E" w:rsidR="002A273B" w:rsidRDefault="00743985" w:rsidP="00C62367">
    <w:pPr>
      <w:pStyle w:val="Header"/>
      <w:jc w:val="center"/>
    </w:pPr>
    <w:r>
      <w:rPr>
        <w:noProof/>
      </w:rPr>
      <w:drawing>
        <wp:inline distT="0" distB="0" distL="0" distR="0" wp14:anchorId="4C3F45AA" wp14:editId="3260638D">
          <wp:extent cx="1250900" cy="607162"/>
          <wp:effectExtent l="0" t="0" r="6985" b="2540"/>
          <wp:docPr id="4" name="Picture 2" descr="Paveikslėlis, kuriame yra Šriftas, simbolis, logotipas, balt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  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5F8F782E" w14:textId="6612BBBC" w:rsidR="002A273B" w:rsidRDefault="002A273B"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1506289">
    <w:abstractNumId w:val="0"/>
  </w:num>
  <w:num w:numId="2" w16cid:durableId="278069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85D83"/>
    <w:rsid w:val="00085F04"/>
    <w:rsid w:val="000C67E2"/>
    <w:rsid w:val="001F613A"/>
    <w:rsid w:val="00235EA3"/>
    <w:rsid w:val="00237A7B"/>
    <w:rsid w:val="00265B3F"/>
    <w:rsid w:val="00275532"/>
    <w:rsid w:val="002A273B"/>
    <w:rsid w:val="002A4EF4"/>
    <w:rsid w:val="00322186"/>
    <w:rsid w:val="00331844"/>
    <w:rsid w:val="003332F7"/>
    <w:rsid w:val="0039431B"/>
    <w:rsid w:val="00397CD9"/>
    <w:rsid w:val="003B7FB1"/>
    <w:rsid w:val="003C2AD9"/>
    <w:rsid w:val="003E7424"/>
    <w:rsid w:val="00473D58"/>
    <w:rsid w:val="00481FAB"/>
    <w:rsid w:val="00487F7E"/>
    <w:rsid w:val="0050752C"/>
    <w:rsid w:val="00513F19"/>
    <w:rsid w:val="005E662F"/>
    <w:rsid w:val="00653AB3"/>
    <w:rsid w:val="0065612E"/>
    <w:rsid w:val="0068525B"/>
    <w:rsid w:val="00702CAE"/>
    <w:rsid w:val="007049D5"/>
    <w:rsid w:val="00717938"/>
    <w:rsid w:val="00743985"/>
    <w:rsid w:val="00756223"/>
    <w:rsid w:val="007A1C66"/>
    <w:rsid w:val="00833D3A"/>
    <w:rsid w:val="00854A07"/>
    <w:rsid w:val="0086074A"/>
    <w:rsid w:val="008759A9"/>
    <w:rsid w:val="00895145"/>
    <w:rsid w:val="008D4C5D"/>
    <w:rsid w:val="0092221B"/>
    <w:rsid w:val="00980622"/>
    <w:rsid w:val="009C2B2A"/>
    <w:rsid w:val="009D6C38"/>
    <w:rsid w:val="00A55EEB"/>
    <w:rsid w:val="00A84065"/>
    <w:rsid w:val="00A858F0"/>
    <w:rsid w:val="00AD1E8A"/>
    <w:rsid w:val="00AF5B60"/>
    <w:rsid w:val="00B72F43"/>
    <w:rsid w:val="00B807C3"/>
    <w:rsid w:val="00B95FB7"/>
    <w:rsid w:val="00C077DF"/>
    <w:rsid w:val="00C93A5B"/>
    <w:rsid w:val="00CC722F"/>
    <w:rsid w:val="00D06365"/>
    <w:rsid w:val="00D21B4D"/>
    <w:rsid w:val="00D25801"/>
    <w:rsid w:val="00DA74EF"/>
    <w:rsid w:val="00DF4F10"/>
    <w:rsid w:val="00E22A59"/>
    <w:rsid w:val="00F21F35"/>
    <w:rsid w:val="00F50908"/>
    <w:rsid w:val="00F57C93"/>
    <w:rsid w:val="00F90665"/>
    <w:rsid w:val="00F960D7"/>
    <w:rsid w:val="00FE3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85F04"/>
    <w:rsid w:val="000A2EC0"/>
    <w:rsid w:val="001B1EF8"/>
    <w:rsid w:val="00251C66"/>
    <w:rsid w:val="0025654D"/>
    <w:rsid w:val="003450CA"/>
    <w:rsid w:val="0040381B"/>
    <w:rsid w:val="00473D58"/>
    <w:rsid w:val="004F043C"/>
    <w:rsid w:val="00772490"/>
    <w:rsid w:val="008F7C21"/>
    <w:rsid w:val="009525C7"/>
    <w:rsid w:val="00B4297B"/>
    <w:rsid w:val="00C563BF"/>
    <w:rsid w:val="00D20BEE"/>
    <w:rsid w:val="00EC48E4"/>
    <w:rsid w:val="00ED1C3D"/>
    <w:rsid w:val="00F45474"/>
    <w:rsid w:val="00FE3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3966</Words>
  <Characters>2261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21</cp:revision>
  <dcterms:created xsi:type="dcterms:W3CDTF">2021-12-14T10:01:00Z</dcterms:created>
  <dcterms:modified xsi:type="dcterms:W3CDTF">2026-03-17T16:09:00Z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7b76c878,7bd9d3f5,7a368769</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y fmtid="{D5CDD505-2E9C-101B-9397-08002B2CF9AE}" pid="13" name="ClassificationContentMarkingFooterShapeIds">
    <vt:lpwstr>5497c8de,1b60915f,2d84d64c</vt:lpwstr>
  </property>
  <property fmtid="{D5CDD505-2E9C-101B-9397-08002B2CF9AE}" pid="14" name="ClassificationContentMarkingFooterFontProps">
    <vt:lpwstr>#000000,10,Aptos</vt:lpwstr>
  </property>
  <property fmtid="{D5CDD505-2E9C-101B-9397-08002B2CF9AE}" pid="15" name="ClassificationContentMarkingFooterText">
    <vt:lpwstr>Informacija yra vidinio naudojimo, ją draudžiama viešinti arba perduoti tretiesiems asmenims be AB „Amber Grid“ leidimo.</vt:lpwstr>
  </property>
</Properties>
</file>